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2AD6" w14:textId="77777777" w:rsidR="00C52E62" w:rsidRPr="00C52E62" w:rsidRDefault="00C52E62" w:rsidP="00C52E62">
      <w:pPr>
        <w:jc w:val="both"/>
        <w:rPr>
          <w:b/>
          <w:bCs/>
        </w:rPr>
      </w:pPr>
      <w:r w:rsidRPr="00C52E62">
        <w:rPr>
          <w:b/>
          <w:bCs/>
        </w:rPr>
        <w:t>LICENČNÍ SMLOUVA</w:t>
      </w:r>
    </w:p>
    <w:p w14:paraId="484E4209" w14:textId="77777777" w:rsidR="00C52E62" w:rsidRPr="00C52E62" w:rsidRDefault="00C52E62" w:rsidP="00C52E62">
      <w:pPr>
        <w:jc w:val="both"/>
        <w:rPr>
          <w:b/>
          <w:bCs/>
        </w:rPr>
      </w:pPr>
    </w:p>
    <w:p w14:paraId="7D483B7E" w14:textId="77777777" w:rsidR="00C52E62" w:rsidRPr="00C52E62" w:rsidRDefault="00C52E62" w:rsidP="00C52E62">
      <w:pPr>
        <w:spacing w:after="0"/>
        <w:jc w:val="both"/>
        <w:rPr>
          <w:b/>
          <w:bCs/>
          <w:color w:val="FF0000"/>
        </w:rPr>
      </w:pPr>
      <w:r w:rsidRPr="00C52E62">
        <w:rPr>
          <w:b/>
          <w:bCs/>
          <w:color w:val="FF0000"/>
        </w:rPr>
        <w:t>XXX</w:t>
      </w:r>
    </w:p>
    <w:p w14:paraId="571F4403" w14:textId="77777777" w:rsidR="00C52E62" w:rsidRPr="00C52E62" w:rsidRDefault="00C52E62" w:rsidP="00C52E62">
      <w:pPr>
        <w:spacing w:after="0"/>
        <w:jc w:val="both"/>
      </w:pPr>
      <w:r w:rsidRPr="00C52E62">
        <w:t>dále též „poskytovatel“</w:t>
      </w:r>
    </w:p>
    <w:p w14:paraId="65810F03" w14:textId="77777777" w:rsidR="00C52E62" w:rsidRPr="00C52E62" w:rsidRDefault="00C52E62" w:rsidP="00C52E62">
      <w:pPr>
        <w:jc w:val="both"/>
      </w:pPr>
    </w:p>
    <w:p w14:paraId="2329E3D2" w14:textId="77777777" w:rsidR="00C52E62" w:rsidRPr="00C52E62" w:rsidRDefault="00C52E62" w:rsidP="00C52E62">
      <w:pPr>
        <w:jc w:val="both"/>
      </w:pPr>
      <w:r w:rsidRPr="00C52E62">
        <w:t>a</w:t>
      </w:r>
    </w:p>
    <w:p w14:paraId="1915C130" w14:textId="77777777" w:rsidR="00C52E62" w:rsidRPr="00C52E62" w:rsidRDefault="00C52E62" w:rsidP="00C52E62">
      <w:pPr>
        <w:spacing w:after="0" w:line="240" w:lineRule="auto"/>
        <w:jc w:val="both"/>
      </w:pPr>
    </w:p>
    <w:p w14:paraId="72A1165E" w14:textId="77777777" w:rsidR="00C52E62" w:rsidRPr="00C52E62" w:rsidRDefault="00C52E62" w:rsidP="00C52E62">
      <w:pPr>
        <w:spacing w:after="0" w:line="240" w:lineRule="auto"/>
      </w:pPr>
      <w:r w:rsidRPr="00C52E62">
        <w:t>Královská kanonie premonstrátů na Strahově</w:t>
      </w:r>
    </w:p>
    <w:p w14:paraId="28E3FC60" w14:textId="77777777" w:rsidR="00C52E62" w:rsidRPr="00C52E62" w:rsidRDefault="00C52E62" w:rsidP="00C52E62">
      <w:pPr>
        <w:spacing w:after="0" w:line="240" w:lineRule="auto"/>
      </w:pPr>
      <w:r w:rsidRPr="00C52E62">
        <w:t>Strahovské nádvoří 132/1, 118 00 Praha 1 - Hradčany</w:t>
      </w:r>
    </w:p>
    <w:p w14:paraId="4D55BBD3" w14:textId="77777777" w:rsidR="00C52E62" w:rsidRPr="00C52E62" w:rsidRDefault="00C52E62" w:rsidP="00C52E62">
      <w:pPr>
        <w:spacing w:after="0" w:line="240" w:lineRule="auto"/>
        <w:jc w:val="both"/>
      </w:pPr>
      <w:proofErr w:type="gramStart"/>
      <w:r w:rsidRPr="00C52E62">
        <w:t xml:space="preserve">IČ:   </w:t>
      </w:r>
      <w:proofErr w:type="gramEnd"/>
      <w:r w:rsidRPr="00C52E62">
        <w:t>00415090</w:t>
      </w:r>
    </w:p>
    <w:p w14:paraId="6D137C65" w14:textId="77777777" w:rsidR="00C52E62" w:rsidRPr="00C52E62" w:rsidRDefault="00C52E62" w:rsidP="00C52E62">
      <w:pPr>
        <w:spacing w:after="0" w:line="240" w:lineRule="auto"/>
        <w:jc w:val="both"/>
      </w:pPr>
      <w:r w:rsidRPr="00C52E62">
        <w:t xml:space="preserve">zapsaná v registru </w:t>
      </w:r>
      <w:proofErr w:type="gramStart"/>
      <w:r w:rsidRPr="00C52E62">
        <w:t>církevních  právnických</w:t>
      </w:r>
      <w:proofErr w:type="gramEnd"/>
      <w:r w:rsidRPr="00C52E62">
        <w:t xml:space="preserve"> osob u Ministerstva kultury pod č. 8/2-01/1994</w:t>
      </w:r>
    </w:p>
    <w:p w14:paraId="1F981A5E" w14:textId="77777777" w:rsidR="00C52E62" w:rsidRPr="00C52E62" w:rsidRDefault="00C52E62" w:rsidP="00C52E62">
      <w:pPr>
        <w:spacing w:after="0" w:line="240" w:lineRule="auto"/>
        <w:jc w:val="both"/>
      </w:pPr>
      <w:r w:rsidRPr="00C52E62">
        <w:t xml:space="preserve">zastoupená </w:t>
      </w:r>
      <w:proofErr w:type="spellStart"/>
      <w:r w:rsidRPr="00C52E62">
        <w:t>ThLic</w:t>
      </w:r>
      <w:proofErr w:type="spellEnd"/>
      <w:r w:rsidRPr="00C52E62">
        <w:t>. PhDr. Danielem Peterem Janáčkem, PhD., opatem strahovským</w:t>
      </w:r>
    </w:p>
    <w:p w14:paraId="29383C60" w14:textId="77777777" w:rsidR="00C52E62" w:rsidRPr="00C52E62" w:rsidRDefault="00C52E62" w:rsidP="00C52E62">
      <w:pPr>
        <w:spacing w:after="0"/>
        <w:jc w:val="both"/>
      </w:pPr>
    </w:p>
    <w:p w14:paraId="6D70F980" w14:textId="77777777" w:rsidR="00C52E62" w:rsidRPr="00C52E62" w:rsidRDefault="00C52E62" w:rsidP="00C52E62">
      <w:pPr>
        <w:spacing w:after="0"/>
        <w:jc w:val="both"/>
      </w:pPr>
      <w:r w:rsidRPr="00C52E62">
        <w:t>dále též „nabyvatel“</w:t>
      </w:r>
    </w:p>
    <w:p w14:paraId="2220A068" w14:textId="77777777" w:rsidR="00C52E62" w:rsidRPr="00C52E62" w:rsidRDefault="00C52E62" w:rsidP="00C52E62">
      <w:pPr>
        <w:spacing w:after="0"/>
        <w:jc w:val="both"/>
      </w:pPr>
    </w:p>
    <w:p w14:paraId="58B687D4" w14:textId="77777777" w:rsidR="00C52E62" w:rsidRPr="00C52E62" w:rsidRDefault="00C52E62" w:rsidP="00C52E62">
      <w:pPr>
        <w:spacing w:after="0"/>
        <w:jc w:val="both"/>
      </w:pPr>
      <w:r w:rsidRPr="00C52E62">
        <w:t>společně též „smluvní strany“</w:t>
      </w:r>
    </w:p>
    <w:p w14:paraId="6D85A5E2" w14:textId="77777777" w:rsidR="00C52E62" w:rsidRPr="00C52E62" w:rsidRDefault="00C52E62" w:rsidP="00C52E62">
      <w:pPr>
        <w:jc w:val="both"/>
      </w:pPr>
    </w:p>
    <w:p w14:paraId="3B39AF16" w14:textId="77777777" w:rsidR="00C52E62" w:rsidRPr="00C52E62" w:rsidRDefault="00C52E62" w:rsidP="00C52E62">
      <w:pPr>
        <w:jc w:val="both"/>
      </w:pPr>
      <w:r w:rsidRPr="00C52E62">
        <w:t xml:space="preserve">uzavřely níže uvedeného dne, měsíce a roku v souladu s ustanovením § 2358 a násl. zákona </w:t>
      </w:r>
      <w:r w:rsidRPr="00C52E62">
        <w:br/>
        <w:t>č. 89/2012 Sb., občanský zákoník (dále též „občanský zákoník“) tuto licenční smlouvu (dále též „smlouva“).</w:t>
      </w:r>
    </w:p>
    <w:p w14:paraId="2EFEACB2" w14:textId="77777777" w:rsidR="00C52E62" w:rsidRPr="00C52E62" w:rsidRDefault="00C52E62" w:rsidP="00C52E62">
      <w:pPr>
        <w:spacing w:after="0"/>
        <w:jc w:val="both"/>
        <w:rPr>
          <w:b/>
          <w:bCs/>
        </w:rPr>
      </w:pPr>
      <w:r w:rsidRPr="00C52E62">
        <w:rPr>
          <w:b/>
          <w:bCs/>
        </w:rPr>
        <w:t>I.</w:t>
      </w:r>
      <w:r w:rsidRPr="00C52E62">
        <w:rPr>
          <w:b/>
          <w:bCs/>
        </w:rPr>
        <w:tab/>
        <w:t>Prohlášení o způsobilosti</w:t>
      </w:r>
    </w:p>
    <w:p w14:paraId="7B33EA00" w14:textId="77777777" w:rsidR="00C52E62" w:rsidRPr="00C52E62" w:rsidRDefault="00C52E62" w:rsidP="00C52E62">
      <w:pPr>
        <w:jc w:val="both"/>
      </w:pPr>
      <w:r w:rsidRPr="00C52E62">
        <w:t xml:space="preserve">Smluvní strany prohlašují, že jsou způsobilé uzavřít tuto smlouvu, stejně jako způsobilé nabývat </w:t>
      </w:r>
      <w:r w:rsidRPr="00C52E62">
        <w:br/>
        <w:t>v rámci právního řádu vlastním právním jednáním práva a povinnosti.</w:t>
      </w:r>
    </w:p>
    <w:p w14:paraId="11A4EAD4" w14:textId="77777777" w:rsidR="00C52E62" w:rsidRPr="00C52E62" w:rsidRDefault="00C52E62" w:rsidP="00C52E62">
      <w:pPr>
        <w:jc w:val="both"/>
      </w:pPr>
    </w:p>
    <w:p w14:paraId="7ED17EFC" w14:textId="77777777" w:rsidR="00C52E62" w:rsidRPr="00C52E62" w:rsidRDefault="00C52E62" w:rsidP="00C52E62">
      <w:pPr>
        <w:spacing w:after="0"/>
        <w:jc w:val="both"/>
        <w:rPr>
          <w:b/>
          <w:bCs/>
        </w:rPr>
      </w:pPr>
      <w:r w:rsidRPr="00C52E62">
        <w:rPr>
          <w:b/>
          <w:bCs/>
        </w:rPr>
        <w:t>II.</w:t>
      </w:r>
      <w:r w:rsidRPr="00C52E62">
        <w:rPr>
          <w:b/>
          <w:bCs/>
        </w:rPr>
        <w:tab/>
        <w:t>Předmět smlouvy</w:t>
      </w:r>
    </w:p>
    <w:p w14:paraId="46017DB0" w14:textId="77777777" w:rsidR="00C52E62" w:rsidRPr="00C52E62" w:rsidRDefault="00C52E62" w:rsidP="00C52E62">
      <w:pPr>
        <w:spacing w:after="0"/>
        <w:jc w:val="both"/>
      </w:pPr>
      <w:r w:rsidRPr="00C52E62">
        <w:t>(1) Poskytovatel prohlašuje, že je autorem loga a logotypu relikvie svatého hřebu z Milevska uvedeného v příloze č. 1 této smlouvy (dále jen „dílo“).</w:t>
      </w:r>
    </w:p>
    <w:p w14:paraId="423F9165" w14:textId="77777777" w:rsidR="00C52E62" w:rsidRPr="00C52E62" w:rsidRDefault="00C52E62" w:rsidP="00C52E62">
      <w:pPr>
        <w:spacing w:after="0"/>
        <w:jc w:val="both"/>
      </w:pPr>
      <w:r w:rsidRPr="00C52E62">
        <w:t>(2) Nabyvatel je oprávněn užívat a rozšiřovat dílo všemi možnými způsoby, které jeho povaha připouští, zejména jde o jeho užívání a rozšiřování:</w:t>
      </w:r>
    </w:p>
    <w:p w14:paraId="1BB99BF9" w14:textId="77777777" w:rsidR="00C52E62" w:rsidRPr="00C52E62" w:rsidRDefault="00C52E62" w:rsidP="00C52E62">
      <w:pPr>
        <w:spacing w:after="0"/>
        <w:jc w:val="both"/>
      </w:pPr>
      <w:r w:rsidRPr="00C52E62">
        <w:t>- tiskovinami,</w:t>
      </w:r>
    </w:p>
    <w:p w14:paraId="3AA14F7D" w14:textId="77777777" w:rsidR="00C52E62" w:rsidRPr="00C52E62" w:rsidRDefault="00C52E62" w:rsidP="00C52E62">
      <w:pPr>
        <w:spacing w:after="0"/>
        <w:jc w:val="both"/>
      </w:pPr>
      <w:r w:rsidRPr="00C52E62">
        <w:t>- písemným či elektronickým stykem,</w:t>
      </w:r>
    </w:p>
    <w:p w14:paraId="59733272" w14:textId="77777777" w:rsidR="00C52E62" w:rsidRPr="00C52E62" w:rsidRDefault="00C52E62" w:rsidP="00C52E62">
      <w:pPr>
        <w:spacing w:after="0"/>
        <w:jc w:val="both"/>
      </w:pPr>
      <w:r w:rsidRPr="00C52E62">
        <w:t>- v reklamě a reklamních tiskovinách (TV vysílání, plakáty, brožury, letáky, a jiné)</w:t>
      </w:r>
    </w:p>
    <w:p w14:paraId="3363168F" w14:textId="77777777" w:rsidR="00C52E62" w:rsidRPr="00C52E62" w:rsidRDefault="00C52E62" w:rsidP="00C52E62">
      <w:pPr>
        <w:spacing w:after="0"/>
        <w:jc w:val="both"/>
      </w:pPr>
      <w:r w:rsidRPr="00C52E62">
        <w:t>- na internetu a v internetových či jiných prezentacích,</w:t>
      </w:r>
    </w:p>
    <w:p w14:paraId="7B6528F0" w14:textId="77777777" w:rsidR="00C52E62" w:rsidRPr="00C52E62" w:rsidRDefault="00C52E62" w:rsidP="00C52E62">
      <w:pPr>
        <w:spacing w:after="0"/>
        <w:jc w:val="both"/>
      </w:pPr>
      <w:r w:rsidRPr="00C52E62">
        <w:t>- v rámci expozic na výstavách, veletrzích a jiných kulturních a společenských akcích,</w:t>
      </w:r>
    </w:p>
    <w:p w14:paraId="72E079D8" w14:textId="77777777" w:rsidR="00C52E62" w:rsidRPr="00C52E62" w:rsidRDefault="00C52E62" w:rsidP="00C52E62">
      <w:pPr>
        <w:spacing w:after="0"/>
        <w:jc w:val="both"/>
      </w:pPr>
      <w:r w:rsidRPr="00C52E62">
        <w:t>- na dárkových a reklamních předmětech,</w:t>
      </w:r>
    </w:p>
    <w:p w14:paraId="28AF3AA6" w14:textId="77777777" w:rsidR="00C52E62" w:rsidRPr="00C52E62" w:rsidRDefault="00C52E62" w:rsidP="00C52E62">
      <w:pPr>
        <w:spacing w:after="0"/>
        <w:jc w:val="both"/>
      </w:pPr>
      <w:r w:rsidRPr="00C52E62">
        <w:t>- na certifikačních osvědčeních.</w:t>
      </w:r>
    </w:p>
    <w:p w14:paraId="6569AA6D" w14:textId="77777777" w:rsidR="00C52E62" w:rsidRPr="00C52E62" w:rsidRDefault="00C52E62" w:rsidP="00C52E62">
      <w:pPr>
        <w:spacing w:after="0"/>
        <w:jc w:val="both"/>
      </w:pPr>
      <w:r w:rsidRPr="00C52E62">
        <w:t xml:space="preserve">(3) Poskytovatel poskytuje nabyvateli licenci k užití díla jako licenci výhradní, místně, časově </w:t>
      </w:r>
      <w:r w:rsidRPr="00C52E62">
        <w:br/>
        <w:t>a množstevně neomezenou.</w:t>
      </w:r>
    </w:p>
    <w:p w14:paraId="21BBF350" w14:textId="77777777" w:rsidR="00C52E62" w:rsidRPr="00C52E62" w:rsidRDefault="00C52E62" w:rsidP="00C52E62">
      <w:pPr>
        <w:spacing w:after="0"/>
        <w:jc w:val="both"/>
      </w:pPr>
      <w:r w:rsidRPr="00C52E62">
        <w:t xml:space="preserve">(4) Nabyvatel je oprávněn poskytnout podlicenci k užití díla třetí osobě, a to v plném rozsahu. </w:t>
      </w:r>
      <w:r w:rsidRPr="00C52E62">
        <w:br/>
        <w:t>K poskytnutí podlicence nepotřebuje nabyvatel souhlas poskytovatele a udělení podlicence nemusí být poskytovateli oznamováno.</w:t>
      </w:r>
    </w:p>
    <w:p w14:paraId="42720420" w14:textId="77777777" w:rsidR="00C52E62" w:rsidRPr="00C52E62" w:rsidRDefault="00C52E62" w:rsidP="00C52E62">
      <w:pPr>
        <w:jc w:val="both"/>
      </w:pPr>
      <w:r w:rsidRPr="00C52E62">
        <w:t>(5) Nabyvatel je oprávněn zveřejnit dílo jako první.</w:t>
      </w:r>
    </w:p>
    <w:p w14:paraId="2B152514" w14:textId="77777777" w:rsidR="00C52E62" w:rsidRPr="00C52E62" w:rsidRDefault="00C52E62" w:rsidP="00C52E62">
      <w:pPr>
        <w:spacing w:after="0"/>
        <w:jc w:val="both"/>
        <w:rPr>
          <w:b/>
          <w:bCs/>
        </w:rPr>
      </w:pPr>
    </w:p>
    <w:p w14:paraId="653C47DB" w14:textId="77777777" w:rsidR="00C52E62" w:rsidRPr="00C52E62" w:rsidRDefault="00C52E62" w:rsidP="00C52E62">
      <w:pPr>
        <w:spacing w:after="0"/>
        <w:jc w:val="both"/>
        <w:rPr>
          <w:b/>
          <w:bCs/>
        </w:rPr>
      </w:pPr>
      <w:r w:rsidRPr="00C52E62">
        <w:rPr>
          <w:b/>
          <w:bCs/>
        </w:rPr>
        <w:lastRenderedPageBreak/>
        <w:t>III.</w:t>
      </w:r>
      <w:r w:rsidRPr="00C52E62">
        <w:rPr>
          <w:b/>
          <w:bCs/>
        </w:rPr>
        <w:tab/>
        <w:t>Ostatní ujednání</w:t>
      </w:r>
    </w:p>
    <w:p w14:paraId="549D835C" w14:textId="77777777" w:rsidR="00C52E62" w:rsidRPr="00C52E62" w:rsidRDefault="00C52E62" w:rsidP="00C52E62">
      <w:pPr>
        <w:jc w:val="both"/>
      </w:pPr>
      <w:r w:rsidRPr="00C52E62">
        <w:t xml:space="preserve">(1) Smluvní strany se dohodly, že poskytovatel je oprávněn užívat dílo k prezentaci vlastní tvorby </w:t>
      </w:r>
      <w:r w:rsidRPr="00C52E62">
        <w:br/>
        <w:t>v přiměřeném rozsahu bez předchozího písemného souhlasu nabyvatele. Poskytovatel však nesmí dílo užívat k vlastní prezentaci dříve, než jej nabyvatel zveřejní v souladu s ustanovením čl. II. odst. 4 této smlouvy.</w:t>
      </w:r>
    </w:p>
    <w:p w14:paraId="39C5425B" w14:textId="77777777" w:rsidR="00C52E62" w:rsidRPr="00C52E62" w:rsidRDefault="00C52E62" w:rsidP="00C52E62">
      <w:pPr>
        <w:jc w:val="both"/>
      </w:pPr>
      <w:r w:rsidRPr="00C52E62">
        <w:t>(2) Smluvní strany se dohodly, že poskytovateli nebude ze strany nabyvatele poskytnuta rozmnoženina pro autora ve smyslu ustanovení § 2377 občanského zákoníku.</w:t>
      </w:r>
    </w:p>
    <w:p w14:paraId="5F8F600B" w14:textId="77777777" w:rsidR="00C52E62" w:rsidRPr="00C52E62" w:rsidRDefault="00C52E62" w:rsidP="00C52E62">
      <w:pPr>
        <w:jc w:val="both"/>
      </w:pPr>
      <w:r w:rsidRPr="00C52E62">
        <w:t>(3) Poskytovatel není oprávněn dílo nebo jeho část ve smyslu § 2633 občanského zákoníku poskytnout jiným osobám než nabyvateli.</w:t>
      </w:r>
    </w:p>
    <w:p w14:paraId="1A646EAC" w14:textId="77777777" w:rsidR="00C52E62" w:rsidRPr="00C52E62" w:rsidRDefault="00C52E62" w:rsidP="00C52E62">
      <w:pPr>
        <w:jc w:val="both"/>
      </w:pPr>
      <w:r w:rsidRPr="00C52E62">
        <w:t>(4) Nabyvatel není povinen licenci využívat.</w:t>
      </w:r>
    </w:p>
    <w:p w14:paraId="19F68CCF" w14:textId="77777777" w:rsidR="00C52E62" w:rsidRPr="00C52E62" w:rsidRDefault="00C52E62" w:rsidP="00C52E62">
      <w:pPr>
        <w:jc w:val="both"/>
      </w:pPr>
    </w:p>
    <w:p w14:paraId="2284B040" w14:textId="77777777" w:rsidR="00C52E62" w:rsidRPr="00C52E62" w:rsidRDefault="00C52E62" w:rsidP="00C52E62">
      <w:pPr>
        <w:jc w:val="both"/>
        <w:rPr>
          <w:b/>
          <w:bCs/>
        </w:rPr>
      </w:pPr>
      <w:r w:rsidRPr="00C52E62">
        <w:rPr>
          <w:b/>
          <w:bCs/>
        </w:rPr>
        <w:t>IV.</w:t>
      </w:r>
      <w:r w:rsidRPr="00C52E62">
        <w:rPr>
          <w:b/>
          <w:bCs/>
        </w:rPr>
        <w:tab/>
        <w:t>Odměna za poskytnutí licence</w:t>
      </w:r>
    </w:p>
    <w:p w14:paraId="576A52ED" w14:textId="77777777" w:rsidR="00C52E62" w:rsidRPr="00C52E62" w:rsidRDefault="00C52E62" w:rsidP="00C52E62">
      <w:pPr>
        <w:jc w:val="both"/>
      </w:pPr>
      <w:r w:rsidRPr="00C52E62">
        <w:t xml:space="preserve">(1) Poskytovatel obdrží od nabyvatele jednorázovou finanční odměnu za poskytnutí licence ve výši </w:t>
      </w:r>
      <w:proofErr w:type="gramStart"/>
      <w:r w:rsidRPr="00C52E62">
        <w:t>35.000,-</w:t>
      </w:r>
      <w:proofErr w:type="gramEnd"/>
      <w:r w:rsidRPr="00C52E62">
        <w:t xml:space="preserve"> Kč (slovy třicet pět tisíc korun českých) včetně DPH.</w:t>
      </w:r>
    </w:p>
    <w:p w14:paraId="24FC3979" w14:textId="77777777" w:rsidR="00C52E62" w:rsidRPr="00C52E62" w:rsidRDefault="00C52E62" w:rsidP="00C52E62">
      <w:pPr>
        <w:jc w:val="both"/>
      </w:pPr>
      <w:r w:rsidRPr="00C52E62">
        <w:t>(2) Odměna za poskytnutí licence je splatná do 14 dnů ode dne podpisu této smlouvy druhou stranou. Odměna bude poskytovateli zaplacena převodem na účet poskytovatele č. ………………</w:t>
      </w:r>
      <w:proofErr w:type="gramStart"/>
      <w:r w:rsidRPr="00C52E62">
        <w:t>/….</w:t>
      </w:r>
      <w:proofErr w:type="gramEnd"/>
      <w:r w:rsidRPr="00C52E62">
        <w:t>., pod variabilním symbolem …………… .</w:t>
      </w:r>
    </w:p>
    <w:p w14:paraId="7B359598" w14:textId="77777777" w:rsidR="00C52E62" w:rsidRPr="00C52E62" w:rsidRDefault="00C52E62" w:rsidP="00C52E62">
      <w:pPr>
        <w:jc w:val="both"/>
      </w:pPr>
      <w:r w:rsidRPr="00C52E62">
        <w:t xml:space="preserve">(3) Zaplacením výše uvedené odměny jsou vypořádány veškeré nároky mezi nabyvatelem </w:t>
      </w:r>
      <w:r w:rsidRPr="00C52E62">
        <w:br/>
        <w:t>a poskytovatelem související s užitím díla dle této smlouvy.</w:t>
      </w:r>
    </w:p>
    <w:p w14:paraId="51B8E2BA" w14:textId="77777777" w:rsidR="00C52E62" w:rsidRPr="00C52E62" w:rsidRDefault="00C52E62" w:rsidP="00C52E62">
      <w:pPr>
        <w:jc w:val="both"/>
      </w:pPr>
      <w:r w:rsidRPr="00C52E62">
        <w:t>(4) V případě prodlení se zaplacením odměny, náleží poskytovateli smluvní úrok z prodlení ve výši 0,05 % z dlužné částky za každý i započatý den prodlení.</w:t>
      </w:r>
    </w:p>
    <w:p w14:paraId="3CDED2CF" w14:textId="77777777" w:rsidR="00C52E62" w:rsidRPr="00C52E62" w:rsidRDefault="00C52E62" w:rsidP="00C52E62">
      <w:pPr>
        <w:jc w:val="both"/>
        <w:rPr>
          <w:b/>
          <w:bCs/>
        </w:rPr>
      </w:pPr>
      <w:r w:rsidRPr="00C52E62">
        <w:rPr>
          <w:b/>
          <w:bCs/>
        </w:rPr>
        <w:t>V.</w:t>
      </w:r>
      <w:r w:rsidRPr="00C52E62">
        <w:rPr>
          <w:b/>
          <w:bCs/>
        </w:rPr>
        <w:tab/>
        <w:t>Ukončení smlouvy</w:t>
      </w:r>
    </w:p>
    <w:p w14:paraId="4B4A35DA" w14:textId="77777777" w:rsidR="00C52E62" w:rsidRPr="00C52E62" w:rsidRDefault="00C52E62" w:rsidP="00C52E62">
      <w:pPr>
        <w:spacing w:after="0"/>
        <w:jc w:val="both"/>
      </w:pPr>
      <w:r w:rsidRPr="00C52E62">
        <w:t>(1) Tuto smlouvu je možné ukončit dohodou stran.</w:t>
      </w:r>
    </w:p>
    <w:p w14:paraId="7900C030" w14:textId="77777777" w:rsidR="00C52E62" w:rsidRPr="00C52E62" w:rsidRDefault="00C52E62" w:rsidP="00C52E62">
      <w:pPr>
        <w:spacing w:after="0"/>
        <w:jc w:val="both"/>
      </w:pPr>
      <w:r w:rsidRPr="00C52E62">
        <w:t>(2) Od této smlouvy je možné odstoupit, pokud tak stanoví zákon, tato smlouva, anebo pro její podstatné porušení-</w:t>
      </w:r>
    </w:p>
    <w:p w14:paraId="2CD9E308" w14:textId="77777777" w:rsidR="00C52E62" w:rsidRPr="00C52E62" w:rsidRDefault="00C52E62" w:rsidP="00C52E62">
      <w:pPr>
        <w:spacing w:after="0"/>
        <w:jc w:val="both"/>
      </w:pPr>
      <w:r w:rsidRPr="00C52E62">
        <w:t>a) Za podstatné porušení této smlouvy na straně nabyvatele se považuje:</w:t>
      </w:r>
    </w:p>
    <w:p w14:paraId="3DE76B78" w14:textId="77777777" w:rsidR="00C52E62" w:rsidRPr="00C52E62" w:rsidRDefault="00C52E62" w:rsidP="00C52E62">
      <w:pPr>
        <w:spacing w:after="0"/>
        <w:jc w:val="both"/>
      </w:pPr>
      <w:r w:rsidRPr="00C52E62">
        <w:t>- Prodlení se zaplacením odměny dle čl. IV odst. 1 delší než 1 měsíc.</w:t>
      </w:r>
    </w:p>
    <w:p w14:paraId="7212B1F5" w14:textId="77777777" w:rsidR="00C52E62" w:rsidRPr="00C52E62" w:rsidRDefault="00C52E62" w:rsidP="00C52E62">
      <w:pPr>
        <w:spacing w:after="0"/>
        <w:jc w:val="both"/>
      </w:pPr>
      <w:r w:rsidRPr="00C52E62">
        <w:t>b) Za podstatné porušení této smlouvy na straně poskytovatele se považuje:</w:t>
      </w:r>
    </w:p>
    <w:p w14:paraId="5241FC43" w14:textId="77777777" w:rsidR="00C52E62" w:rsidRPr="00C52E62" w:rsidRDefault="00C52E62" w:rsidP="00C52E62">
      <w:pPr>
        <w:spacing w:after="0"/>
        <w:jc w:val="both"/>
      </w:pPr>
      <w:r w:rsidRPr="00C52E62">
        <w:t>- Poskytnutí licence k dílu třetí osobě.</w:t>
      </w:r>
    </w:p>
    <w:p w14:paraId="487784B6" w14:textId="77777777" w:rsidR="00C52E62" w:rsidRPr="00C52E62" w:rsidRDefault="00C52E62" w:rsidP="00C52E62">
      <w:pPr>
        <w:jc w:val="both"/>
      </w:pPr>
      <w:r w:rsidRPr="00C52E62">
        <w:t xml:space="preserve">(3) Smlouvu není možné </w:t>
      </w:r>
      <w:proofErr w:type="gramStart"/>
      <w:r w:rsidRPr="00C52E62">
        <w:t>vypovědět .</w:t>
      </w:r>
      <w:proofErr w:type="gramEnd"/>
    </w:p>
    <w:p w14:paraId="2C2B02F3" w14:textId="77777777" w:rsidR="00C52E62" w:rsidRPr="00C52E62" w:rsidRDefault="00C52E62" w:rsidP="00C52E62">
      <w:pPr>
        <w:jc w:val="both"/>
        <w:rPr>
          <w:b/>
          <w:bCs/>
        </w:rPr>
      </w:pPr>
      <w:r w:rsidRPr="00C52E62">
        <w:rPr>
          <w:b/>
          <w:bCs/>
        </w:rPr>
        <w:t>IV.</w:t>
      </w:r>
      <w:r w:rsidRPr="00C52E62">
        <w:rPr>
          <w:b/>
          <w:bCs/>
        </w:rPr>
        <w:tab/>
        <w:t>Závěrečná ustanovení</w:t>
      </w:r>
    </w:p>
    <w:p w14:paraId="091CED09" w14:textId="77777777" w:rsidR="00C52E62" w:rsidRPr="00C52E62" w:rsidRDefault="00C52E62" w:rsidP="00C52E62">
      <w:pPr>
        <w:jc w:val="both"/>
      </w:pPr>
      <w:r w:rsidRPr="00C52E62">
        <w:t>(1) Tato smlouva se uzavírá na dobu neurčitou.</w:t>
      </w:r>
    </w:p>
    <w:p w14:paraId="35BE340F" w14:textId="77777777" w:rsidR="00C52E62" w:rsidRPr="00C52E62" w:rsidRDefault="00C52E62" w:rsidP="00C52E62">
      <w:pPr>
        <w:jc w:val="both"/>
      </w:pPr>
      <w:r w:rsidRPr="00C52E62">
        <w:t>(2) Smlouvu lze měnit a doplňovat jen písemnými číslovanými dodatky, podepsanými oběma smluvními stranami.</w:t>
      </w:r>
    </w:p>
    <w:p w14:paraId="5CDFE95B" w14:textId="77777777" w:rsidR="00C52E62" w:rsidRPr="00C52E62" w:rsidRDefault="00C52E62" w:rsidP="00C52E62">
      <w:pPr>
        <w:jc w:val="both"/>
      </w:pPr>
      <w:r w:rsidRPr="00C52E62">
        <w:t>(3) V případě zániku nabyvatele přechází práva a povinnosti z této licenční smlouvy na jeho právního nástupce.</w:t>
      </w:r>
    </w:p>
    <w:p w14:paraId="150833F5" w14:textId="77777777" w:rsidR="00C52E62" w:rsidRPr="00C52E62" w:rsidRDefault="00C52E62" w:rsidP="00C52E62">
      <w:pPr>
        <w:jc w:val="both"/>
      </w:pPr>
      <w:r w:rsidRPr="00C52E62">
        <w:t xml:space="preserve">(4) Smluvní strany prohlašují, že byla smlouva uzavřena na základě jejich pravé, svobodné vůle, prosté omylu, že byly s obsahem smlouvy seznámeny, zcela mu porozuměly a bez výhrad s ním souhlasí. </w:t>
      </w:r>
      <w:r w:rsidRPr="00C52E62">
        <w:br/>
        <w:t>Na důkaz toho připojují v závěru své podpisy.</w:t>
      </w:r>
    </w:p>
    <w:p w14:paraId="76BE070E" w14:textId="77777777" w:rsidR="00C52E62" w:rsidRPr="00C52E62" w:rsidRDefault="00C52E62" w:rsidP="00C52E62">
      <w:pPr>
        <w:jc w:val="both"/>
      </w:pPr>
      <w:r w:rsidRPr="00C52E62">
        <w:lastRenderedPageBreak/>
        <w:t xml:space="preserve">(5) Tato smlouva je vyhotovena ve dvou vyhotoveních, každé s platností originálu, přičemž každá ze smluvních stran </w:t>
      </w:r>
      <w:proofErr w:type="gramStart"/>
      <w:r w:rsidRPr="00C52E62">
        <w:t>obdrží</w:t>
      </w:r>
      <w:proofErr w:type="gramEnd"/>
      <w:r w:rsidRPr="00C52E62">
        <w:t xml:space="preserve"> jedno.</w:t>
      </w:r>
    </w:p>
    <w:p w14:paraId="7321A81B" w14:textId="77777777" w:rsidR="00C52E62" w:rsidRPr="00C52E62" w:rsidRDefault="00C52E62" w:rsidP="00C52E62">
      <w:pPr>
        <w:jc w:val="both"/>
      </w:pPr>
      <w:r w:rsidRPr="00C52E62">
        <w:t>(6) Poskytovatel souhlasí s případným zveřejněním této smlouvy, a to vč. jeho osobních údajů v rozsahu titul, jméno, příjmení, rok narození a obec trvalého pobytu. Souhlas se uděluje na dobu 10 let od uzavření smlouvy.</w:t>
      </w:r>
    </w:p>
    <w:p w14:paraId="6D3B161B" w14:textId="77777777" w:rsidR="00C52E62" w:rsidRPr="00C52E62" w:rsidRDefault="00C52E62" w:rsidP="00C52E62">
      <w:pPr>
        <w:jc w:val="both"/>
      </w:pPr>
      <w:r w:rsidRPr="00C52E62">
        <w:t xml:space="preserve">Poskytovatel souhlasí s případným zveřejněním této smlouvy. Poskytovatel prohlašuje, že tato smlouva neobsahuje údaje, které </w:t>
      </w:r>
      <w:proofErr w:type="gramStart"/>
      <w:r w:rsidRPr="00C52E62">
        <w:t>tvoří</w:t>
      </w:r>
      <w:proofErr w:type="gramEnd"/>
      <w:r w:rsidRPr="00C52E62">
        <w:t xml:space="preserve"> předmět jeho obchodního tajemství podle § 504 zákona č. 89/2012 Sb., občanský zákoník.</w:t>
      </w:r>
    </w:p>
    <w:p w14:paraId="0ECC0538" w14:textId="77777777" w:rsidR="00C52E62" w:rsidRPr="00C52E62" w:rsidRDefault="00C52E62" w:rsidP="00C52E62">
      <w:pPr>
        <w:jc w:val="both"/>
      </w:pPr>
      <w:r w:rsidRPr="00C52E62">
        <w:t xml:space="preserve">(7) V částech neupravených touto smlouvou se smluvní vztah řídí příslušnými ustanoveními zákona </w:t>
      </w:r>
      <w:r w:rsidRPr="00C52E62">
        <w:br/>
        <w:t>č. 89/2012 Sb., občanského zákoníku.</w:t>
      </w:r>
    </w:p>
    <w:p w14:paraId="43F0EF1D" w14:textId="77777777" w:rsidR="00C52E62" w:rsidRPr="00C52E62" w:rsidRDefault="00C52E62" w:rsidP="00C52E62">
      <w:pPr>
        <w:jc w:val="both"/>
      </w:pPr>
      <w:r w:rsidRPr="00C52E62">
        <w:t>(9) Smlouva nabývá platnosti a účinnosti podpisem stran.</w:t>
      </w:r>
    </w:p>
    <w:p w14:paraId="0D12071A" w14:textId="77777777" w:rsidR="00C52E62" w:rsidRPr="00C52E62" w:rsidRDefault="00C52E62" w:rsidP="00C52E62">
      <w:pPr>
        <w:jc w:val="both"/>
      </w:pPr>
    </w:p>
    <w:p w14:paraId="07A72293" w14:textId="77777777" w:rsidR="00C52E62" w:rsidRPr="00C52E62" w:rsidRDefault="00C52E62" w:rsidP="00C52E62">
      <w:pPr>
        <w:jc w:val="both"/>
      </w:pPr>
    </w:p>
    <w:p w14:paraId="31E628BC" w14:textId="77777777" w:rsidR="00C52E62" w:rsidRPr="00C52E62" w:rsidRDefault="00C52E62" w:rsidP="00C52E62">
      <w:pPr>
        <w:jc w:val="both"/>
      </w:pPr>
      <w:r w:rsidRPr="00C52E62">
        <w:t xml:space="preserve">V Praze, dne………… </w:t>
      </w:r>
      <w:r w:rsidRPr="00C52E62">
        <w:tab/>
      </w:r>
      <w:r w:rsidRPr="00C52E62">
        <w:tab/>
      </w:r>
      <w:r w:rsidRPr="00C52E62">
        <w:tab/>
        <w:t>V Praze dne…………</w:t>
      </w:r>
    </w:p>
    <w:p w14:paraId="65B58B23" w14:textId="77777777" w:rsidR="00C52E62" w:rsidRPr="00C52E62" w:rsidRDefault="00C52E62" w:rsidP="00C52E62">
      <w:pPr>
        <w:jc w:val="both"/>
      </w:pPr>
      <w:r w:rsidRPr="00C52E62">
        <w:t xml:space="preserve">…………………………………………. </w:t>
      </w:r>
      <w:r w:rsidRPr="00C52E62">
        <w:tab/>
      </w:r>
      <w:r w:rsidRPr="00C52E62">
        <w:tab/>
        <w:t>………………………………………….</w:t>
      </w:r>
    </w:p>
    <w:p w14:paraId="00A7AB90" w14:textId="77777777" w:rsidR="00C52E62" w:rsidRPr="00C52E62" w:rsidRDefault="00C52E62" w:rsidP="00C52E62">
      <w:pPr>
        <w:jc w:val="both"/>
      </w:pPr>
      <w:r w:rsidRPr="00C52E62">
        <w:t xml:space="preserve">poskytovatel </w:t>
      </w:r>
      <w:r w:rsidRPr="00C52E62">
        <w:tab/>
      </w:r>
      <w:r w:rsidRPr="00C52E62">
        <w:tab/>
      </w:r>
      <w:r w:rsidRPr="00C52E62">
        <w:tab/>
      </w:r>
      <w:r w:rsidRPr="00C52E62">
        <w:tab/>
        <w:t>nabyvatel</w:t>
      </w:r>
    </w:p>
    <w:p w14:paraId="3B6D71BA" w14:textId="77777777" w:rsidR="00C52E62" w:rsidRDefault="00C52E62" w:rsidP="00C52E62">
      <w:pPr>
        <w:jc w:val="both"/>
      </w:pPr>
      <w:r w:rsidRPr="00C52E62">
        <w:t>Přílohy: 1) Logo a logotyp</w:t>
      </w:r>
    </w:p>
    <w:p w14:paraId="697EDF58" w14:textId="77777777" w:rsidR="00F408EB" w:rsidRDefault="00F408EB"/>
    <w:sectPr w:rsidR="00F4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2"/>
    <w:rsid w:val="00C52E62"/>
    <w:rsid w:val="00F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ABF"/>
  <w15:chartTrackingRefBased/>
  <w15:docId w15:val="{BD01A71B-0685-42EE-BFD5-C1CDF46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Šturc</dc:creator>
  <cp:keywords/>
  <dc:description/>
  <cp:lastModifiedBy>Libor Šturc</cp:lastModifiedBy>
  <cp:revision>1</cp:revision>
  <dcterms:created xsi:type="dcterms:W3CDTF">2022-06-29T08:54:00Z</dcterms:created>
  <dcterms:modified xsi:type="dcterms:W3CDTF">2022-06-29T08:55:00Z</dcterms:modified>
</cp:coreProperties>
</file>